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42" w:rsidRDefault="00040CAF" w:rsidP="003D5F84">
      <w:pPr>
        <w:spacing w:after="0" w:line="276" w:lineRule="auto"/>
        <w:jc w:val="center"/>
        <w:rPr>
          <w:rFonts w:ascii="Arial" w:hAnsi="Arial" w:cs="Arial"/>
          <w:b/>
          <w:lang w:val="de-DE"/>
        </w:rPr>
      </w:pPr>
      <w:r w:rsidRPr="00040CAF">
        <w:rPr>
          <w:rFonts w:ascii="Arial" w:hAnsi="Arial" w:cs="Arial"/>
          <w:b/>
          <w:lang w:val="de-DE"/>
        </w:rPr>
        <w:t>PRESSEMITTEILUNG</w:t>
      </w:r>
    </w:p>
    <w:p w:rsidR="003D5F84" w:rsidRPr="00040CAF" w:rsidRDefault="003D5F84" w:rsidP="003D5F84">
      <w:pPr>
        <w:spacing w:after="0" w:line="276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1447800" cy="1024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_Netherland_LOGO_CMYK-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52220" r="37149" b="22635"/>
                    <a:stretch/>
                  </pic:blipFill>
                  <pic:spPr bwMode="auto">
                    <a:xfrm>
                      <a:off x="0" y="0"/>
                      <a:ext cx="1447934" cy="10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de-DE"/>
        </w:rPr>
        <w:br/>
      </w:r>
    </w:p>
    <w:p w:rsidR="004D6442" w:rsidRPr="003D5F84" w:rsidRDefault="004D6442" w:rsidP="004D6442">
      <w:pPr>
        <w:spacing w:after="0" w:line="276" w:lineRule="auto"/>
        <w:rPr>
          <w:rFonts w:ascii="Arial" w:hAnsi="Arial" w:cs="Arial"/>
          <w:b/>
          <w:i/>
          <w:sz w:val="28"/>
          <w:szCs w:val="28"/>
          <w:lang w:val="de-DE"/>
        </w:rPr>
      </w:pPr>
      <w:r w:rsidRPr="003D5F84">
        <w:rPr>
          <w:rFonts w:ascii="Arial" w:hAnsi="Arial" w:cs="Arial"/>
          <w:b/>
          <w:i/>
          <w:sz w:val="28"/>
          <w:szCs w:val="28"/>
          <w:lang w:val="de-DE"/>
        </w:rPr>
        <w:t xml:space="preserve">The Rolling Stones </w:t>
      </w:r>
      <w:r w:rsidR="00BC62BD" w:rsidRPr="003D5F84">
        <w:rPr>
          <w:rFonts w:ascii="Arial" w:hAnsi="Arial" w:cs="Arial"/>
          <w:b/>
          <w:i/>
          <w:sz w:val="28"/>
          <w:szCs w:val="28"/>
          <w:lang w:val="de-DE"/>
        </w:rPr>
        <w:t>–</w:t>
      </w:r>
      <w:r w:rsidRPr="003D5F84">
        <w:rPr>
          <w:rFonts w:ascii="Arial" w:hAnsi="Arial" w:cs="Arial"/>
          <w:b/>
          <w:i/>
          <w:sz w:val="28"/>
          <w:szCs w:val="28"/>
          <w:lang w:val="de-DE"/>
        </w:rPr>
        <w:t xml:space="preserve"> </w:t>
      </w:r>
      <w:proofErr w:type="spellStart"/>
      <w:r w:rsidRPr="003D5F84">
        <w:rPr>
          <w:rFonts w:ascii="Arial" w:hAnsi="Arial" w:cs="Arial"/>
          <w:b/>
          <w:i/>
          <w:sz w:val="28"/>
          <w:szCs w:val="28"/>
          <w:lang w:val="de-DE"/>
        </w:rPr>
        <w:t>Unzipped</w:t>
      </w:r>
      <w:proofErr w:type="spellEnd"/>
      <w:r w:rsidRPr="003D5F8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040CAF" w:rsidRPr="003D5F84">
        <w:rPr>
          <w:rFonts w:ascii="Arial" w:hAnsi="Arial" w:cs="Arial"/>
          <w:b/>
          <w:sz w:val="28"/>
          <w:szCs w:val="28"/>
          <w:lang w:val="de-DE"/>
        </w:rPr>
        <w:t>im</w:t>
      </w:r>
      <w:r w:rsidRPr="003D5F8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3D5F84">
        <w:rPr>
          <w:rFonts w:ascii="Arial" w:hAnsi="Arial" w:cs="Arial"/>
          <w:b/>
          <w:sz w:val="28"/>
          <w:szCs w:val="28"/>
          <w:lang w:val="de-DE"/>
        </w:rPr>
        <w:t>Groninger</w:t>
      </w:r>
      <w:proofErr w:type="spellEnd"/>
      <w:r w:rsidRPr="003D5F84">
        <w:rPr>
          <w:rFonts w:ascii="Arial" w:hAnsi="Arial" w:cs="Arial"/>
          <w:b/>
          <w:sz w:val="28"/>
          <w:szCs w:val="28"/>
          <w:lang w:val="de-DE"/>
        </w:rPr>
        <w:t xml:space="preserve"> Museum </w:t>
      </w:r>
      <w:r w:rsidR="00BC62BD" w:rsidRPr="003D5F84">
        <w:rPr>
          <w:rFonts w:ascii="Arial" w:hAnsi="Arial" w:cs="Arial"/>
          <w:b/>
          <w:sz w:val="28"/>
          <w:szCs w:val="28"/>
          <w:lang w:val="de-DE"/>
        </w:rPr>
        <w:t>findet statt</w:t>
      </w:r>
    </w:p>
    <w:p w:rsidR="004D6442" w:rsidRPr="00040CAF" w:rsidRDefault="004D6442" w:rsidP="004D6442">
      <w:pPr>
        <w:spacing w:after="0" w:line="276" w:lineRule="auto"/>
        <w:rPr>
          <w:rFonts w:ascii="Arial" w:hAnsi="Arial" w:cs="Arial"/>
          <w:b/>
          <w:lang w:val="de-DE"/>
        </w:rPr>
      </w:pPr>
    </w:p>
    <w:p w:rsidR="004D6442" w:rsidRDefault="00040CAF" w:rsidP="004D6442">
      <w:pPr>
        <w:spacing w:after="0" w:line="276" w:lineRule="auto"/>
        <w:rPr>
          <w:rFonts w:ascii="Arial" w:hAnsi="Arial" w:cs="Arial"/>
          <w:b/>
          <w:lang w:val="de-DE"/>
        </w:rPr>
      </w:pPr>
      <w:r w:rsidRPr="00040CAF">
        <w:rPr>
          <w:rFonts w:ascii="Arial" w:hAnsi="Arial" w:cs="Arial"/>
          <w:b/>
          <w:lang w:val="de-DE"/>
        </w:rPr>
        <w:t xml:space="preserve">Die große internationale Ausstellung über die weltberühmte Rockband The </w:t>
      </w:r>
      <w:r w:rsidR="004D6442" w:rsidRPr="00040CAF">
        <w:rPr>
          <w:rFonts w:ascii="Arial" w:hAnsi="Arial" w:cs="Arial"/>
          <w:b/>
          <w:lang w:val="de-DE"/>
        </w:rPr>
        <w:t>Rolling Stones i</w:t>
      </w:r>
      <w:r>
        <w:rPr>
          <w:rFonts w:ascii="Arial" w:hAnsi="Arial" w:cs="Arial"/>
          <w:b/>
          <w:lang w:val="de-DE"/>
        </w:rPr>
        <w:t>m</w:t>
      </w:r>
      <w:r w:rsidR="004D6442" w:rsidRPr="00040CAF">
        <w:rPr>
          <w:rFonts w:ascii="Arial" w:hAnsi="Arial" w:cs="Arial"/>
          <w:b/>
          <w:lang w:val="de-DE"/>
        </w:rPr>
        <w:t xml:space="preserve"> Groninger Museum </w:t>
      </w:r>
      <w:r>
        <w:rPr>
          <w:rFonts w:ascii="Arial" w:hAnsi="Arial" w:cs="Arial"/>
          <w:b/>
          <w:lang w:val="de-DE"/>
        </w:rPr>
        <w:t xml:space="preserve">findet </w:t>
      </w:r>
      <w:r w:rsidR="00BC62BD">
        <w:rPr>
          <w:rFonts w:ascii="Arial" w:hAnsi="Arial" w:cs="Arial"/>
          <w:b/>
          <w:lang w:val="de-DE"/>
        </w:rPr>
        <w:t xml:space="preserve">wie geplant </w:t>
      </w:r>
      <w:r>
        <w:rPr>
          <w:rFonts w:ascii="Arial" w:hAnsi="Arial" w:cs="Arial"/>
          <w:b/>
          <w:lang w:val="de-DE"/>
        </w:rPr>
        <w:t xml:space="preserve">statt. Das Museum freut sich, mit dieser guten Nachricht die Vorfreude auf dieses Ereignis aufrecht erhalten zu können. Die Ausstellung </w:t>
      </w:r>
      <w:r w:rsidR="008307F4" w:rsidRPr="008307F4">
        <w:rPr>
          <w:rFonts w:ascii="Arial" w:hAnsi="Arial" w:cs="Arial"/>
          <w:b/>
          <w:i/>
          <w:lang w:val="en-GB"/>
        </w:rPr>
        <w:t xml:space="preserve">The Rolling Stones – Unzipped, </w:t>
      </w:r>
      <w:r w:rsidR="008307F4" w:rsidRPr="008307F4">
        <w:rPr>
          <w:rFonts w:ascii="Arial" w:hAnsi="Arial" w:cs="Arial"/>
          <w:b/>
          <w:lang w:val="en-GB"/>
        </w:rPr>
        <w:t xml:space="preserve">delivered by DHL, </w:t>
      </w:r>
      <w:r>
        <w:rPr>
          <w:rFonts w:ascii="Arial" w:hAnsi="Arial" w:cs="Arial"/>
          <w:b/>
          <w:lang w:val="de-DE"/>
        </w:rPr>
        <w:t xml:space="preserve">ist ab dem 14. November zu sehen und dauert bis zum 28. </w:t>
      </w:r>
      <w:r w:rsidR="008307F4">
        <w:rPr>
          <w:rFonts w:ascii="Arial" w:hAnsi="Arial" w:cs="Arial"/>
          <w:b/>
          <w:lang w:val="de-DE"/>
        </w:rPr>
        <w:t xml:space="preserve">Februar 2021. Tickets </w:t>
      </w:r>
      <w:r w:rsidR="00BC62BD">
        <w:rPr>
          <w:rFonts w:ascii="Arial" w:hAnsi="Arial" w:cs="Arial"/>
          <w:b/>
          <w:lang w:val="de-DE"/>
        </w:rPr>
        <w:t>werden</w:t>
      </w:r>
      <w:r w:rsidRPr="00040CAF">
        <w:rPr>
          <w:rFonts w:ascii="Arial" w:hAnsi="Arial" w:cs="Arial"/>
          <w:b/>
          <w:lang w:val="de-DE"/>
        </w:rPr>
        <w:t xml:space="preserve"> ab Oktober auf der Website des Groninger Museums</w:t>
      </w:r>
      <w:r w:rsidR="00BC62BD">
        <w:rPr>
          <w:rFonts w:ascii="Arial" w:hAnsi="Arial" w:cs="Arial"/>
          <w:b/>
          <w:lang w:val="de-DE"/>
        </w:rPr>
        <w:t xml:space="preserve"> erhältlich sein</w:t>
      </w:r>
      <w:r w:rsidRPr="00040CAF">
        <w:rPr>
          <w:rFonts w:ascii="Arial" w:hAnsi="Arial" w:cs="Arial"/>
          <w:b/>
          <w:lang w:val="de-DE"/>
        </w:rPr>
        <w:t xml:space="preserve">. </w:t>
      </w:r>
    </w:p>
    <w:p w:rsidR="00040CAF" w:rsidRPr="00040CAF" w:rsidRDefault="00040CAF" w:rsidP="004D6442">
      <w:pPr>
        <w:spacing w:after="0" w:line="276" w:lineRule="auto"/>
        <w:rPr>
          <w:rFonts w:ascii="Arial" w:hAnsi="Arial" w:cs="Arial"/>
          <w:b/>
          <w:lang w:val="de-DE"/>
        </w:rPr>
      </w:pPr>
    </w:p>
    <w:p w:rsidR="00040CAF" w:rsidRPr="00BC62BD" w:rsidRDefault="00040CAF" w:rsidP="004D6442">
      <w:pPr>
        <w:spacing w:after="0" w:line="276" w:lineRule="auto"/>
        <w:rPr>
          <w:rFonts w:ascii="Arial" w:hAnsi="Arial" w:cs="Arial"/>
          <w:bCs/>
          <w:color w:val="000001"/>
          <w:lang w:val="de-DE"/>
        </w:rPr>
      </w:pPr>
      <w:r>
        <w:rPr>
          <w:rFonts w:ascii="Arial" w:hAnsi="Arial" w:cs="Arial"/>
          <w:lang w:val="de-DE"/>
        </w:rPr>
        <w:t xml:space="preserve">Das Museum tut alles, um den Besuchern eine inspirierende Erfahrung zu bieten und dabei gleichzeitig der Sicherheit und Gesundheit höchste Priorität zu gewähren. </w:t>
      </w:r>
      <w:r w:rsidRPr="00040CAF">
        <w:rPr>
          <w:rFonts w:ascii="Arial" w:hAnsi="Arial" w:cs="Arial"/>
          <w:lang w:val="de-DE"/>
        </w:rPr>
        <w:t>Die Öffnungszeiten werden erweitert, um mehr Menschen zu erm</w:t>
      </w:r>
      <w:r>
        <w:rPr>
          <w:rFonts w:ascii="Arial" w:hAnsi="Arial" w:cs="Arial"/>
          <w:lang w:val="de-DE"/>
        </w:rPr>
        <w:t xml:space="preserve">öglichen, die Ausstellung zu sehen. </w:t>
      </w:r>
      <w:r w:rsidRPr="00040CAF">
        <w:rPr>
          <w:rFonts w:ascii="Arial" w:hAnsi="Arial" w:cs="Arial"/>
          <w:lang w:val="de-DE"/>
        </w:rPr>
        <w:t xml:space="preserve">Tickets können für nur online für bestimmte Zeitfenster gebucht werden. </w:t>
      </w:r>
      <w:r w:rsidRPr="00040CAF">
        <w:rPr>
          <w:rFonts w:ascii="Arial" w:hAnsi="Arial" w:cs="Arial"/>
        </w:rPr>
        <w:t xml:space="preserve">In der </w:t>
      </w:r>
      <w:proofErr w:type="spellStart"/>
      <w:r w:rsidRPr="00040CAF">
        <w:rPr>
          <w:rFonts w:ascii="Arial" w:hAnsi="Arial" w:cs="Arial"/>
        </w:rPr>
        <w:t>Ausstellung</w:t>
      </w:r>
      <w:proofErr w:type="spellEnd"/>
      <w:r w:rsidRPr="00040CAF">
        <w:rPr>
          <w:rFonts w:ascii="Arial" w:hAnsi="Arial" w:cs="Arial"/>
        </w:rPr>
        <w:t xml:space="preserve"> </w:t>
      </w:r>
      <w:proofErr w:type="spellStart"/>
      <w:r w:rsidR="00BC62BD">
        <w:rPr>
          <w:rFonts w:ascii="Arial" w:hAnsi="Arial" w:cs="Arial"/>
        </w:rPr>
        <w:t>selbst</w:t>
      </w:r>
      <w:proofErr w:type="spellEnd"/>
      <w:r w:rsidR="00BC62BD">
        <w:rPr>
          <w:rFonts w:ascii="Arial" w:hAnsi="Arial" w:cs="Arial"/>
        </w:rPr>
        <w:t xml:space="preserve"> </w:t>
      </w:r>
      <w:proofErr w:type="spellStart"/>
      <w:r w:rsidRPr="00040CAF">
        <w:rPr>
          <w:rFonts w:ascii="Arial" w:hAnsi="Arial" w:cs="Arial"/>
        </w:rPr>
        <w:t>gibt</w:t>
      </w:r>
      <w:proofErr w:type="spellEnd"/>
      <w:r w:rsidRPr="00040CAF">
        <w:rPr>
          <w:rFonts w:ascii="Arial" w:hAnsi="Arial" w:cs="Arial"/>
        </w:rPr>
        <w:t xml:space="preserve"> es </w:t>
      </w:r>
      <w:proofErr w:type="spellStart"/>
      <w:r w:rsidRPr="00040CAF">
        <w:rPr>
          <w:rFonts w:ascii="Arial" w:hAnsi="Arial" w:cs="Arial"/>
        </w:rPr>
        <w:t>eine</w:t>
      </w:r>
      <w:proofErr w:type="spellEnd"/>
      <w:r w:rsidRPr="00040CAF">
        <w:rPr>
          <w:rFonts w:ascii="Arial" w:hAnsi="Arial" w:cs="Arial"/>
        </w:rPr>
        <w:t xml:space="preserve"> </w:t>
      </w:r>
      <w:proofErr w:type="spellStart"/>
      <w:r w:rsidRPr="00040CAF">
        <w:rPr>
          <w:rFonts w:ascii="Arial" w:hAnsi="Arial" w:cs="Arial"/>
        </w:rPr>
        <w:t>festgelegte</w:t>
      </w:r>
      <w:proofErr w:type="spellEnd"/>
      <w:r w:rsidRPr="00040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Route. </w:t>
      </w:r>
      <w:r w:rsidRPr="00040CAF">
        <w:rPr>
          <w:rFonts w:ascii="Arial" w:hAnsi="Arial" w:cs="Arial"/>
          <w:lang w:val="de-DE"/>
        </w:rPr>
        <w:t xml:space="preserve">Die Daten und Zeiten stehen unter Vorbehalt der Entwicklungen rundum </w:t>
      </w:r>
      <w:r w:rsidR="004D6442" w:rsidRPr="00040CAF">
        <w:rPr>
          <w:rFonts w:ascii="Arial" w:hAnsi="Arial" w:cs="Arial"/>
          <w:bCs/>
          <w:color w:val="000001"/>
          <w:lang w:val="de-DE"/>
        </w:rPr>
        <w:t xml:space="preserve">COVID-19. </w:t>
      </w:r>
      <w:r w:rsidRPr="00BC62BD">
        <w:rPr>
          <w:rFonts w:ascii="Arial" w:hAnsi="Arial" w:cs="Arial"/>
          <w:bCs/>
          <w:color w:val="000001"/>
          <w:lang w:val="de-DE"/>
        </w:rPr>
        <w:t xml:space="preserve">Das Museum folgt </w:t>
      </w:r>
      <w:r w:rsidR="00BC62BD">
        <w:rPr>
          <w:rFonts w:ascii="Arial" w:hAnsi="Arial" w:cs="Arial"/>
          <w:bCs/>
          <w:color w:val="000001"/>
          <w:lang w:val="de-DE"/>
        </w:rPr>
        <w:t xml:space="preserve">dabei </w:t>
      </w:r>
      <w:r w:rsidRPr="00BC62BD">
        <w:rPr>
          <w:rFonts w:ascii="Arial" w:hAnsi="Arial" w:cs="Arial"/>
          <w:bCs/>
          <w:color w:val="000001"/>
          <w:lang w:val="de-DE"/>
        </w:rPr>
        <w:t>den Richtlinien des niederländischen Gesundheitsministeriums.</w:t>
      </w:r>
    </w:p>
    <w:p w:rsidR="004D6442" w:rsidRPr="00BC62BD" w:rsidRDefault="004D6442" w:rsidP="004D6442">
      <w:pPr>
        <w:spacing w:after="0" w:line="276" w:lineRule="auto"/>
        <w:rPr>
          <w:rFonts w:ascii="Arial" w:hAnsi="Arial" w:cs="Arial"/>
          <w:lang w:val="de-DE"/>
        </w:rPr>
      </w:pPr>
      <w:r w:rsidRPr="00BC62BD">
        <w:rPr>
          <w:rFonts w:ascii="Arial" w:hAnsi="Arial" w:cs="Arial"/>
          <w:color w:val="000001"/>
          <w:lang w:val="de-DE"/>
        </w:rPr>
        <w:br/>
      </w:r>
      <w:r w:rsidR="00BC62BD" w:rsidRPr="00BC62BD">
        <w:rPr>
          <w:rFonts w:ascii="Arial" w:hAnsi="Arial" w:cs="Arial"/>
          <w:b/>
          <w:color w:val="000001"/>
          <w:lang w:val="de-DE"/>
        </w:rPr>
        <w:t>Premiere für Groningen</w:t>
      </w:r>
      <w:r w:rsidRPr="00BC62BD">
        <w:rPr>
          <w:rFonts w:ascii="Arial" w:hAnsi="Arial" w:cs="Arial"/>
          <w:color w:val="000001"/>
          <w:lang w:val="de-DE"/>
        </w:rPr>
        <w:br/>
      </w:r>
      <w:proofErr w:type="spellStart"/>
      <w:r w:rsidRPr="00BC62BD">
        <w:rPr>
          <w:rFonts w:ascii="Arial" w:hAnsi="Arial" w:cs="Arial"/>
          <w:lang w:val="de-DE"/>
        </w:rPr>
        <w:t>Na</w:t>
      </w:r>
      <w:r w:rsidR="00BC62BD" w:rsidRPr="00BC62BD">
        <w:rPr>
          <w:rFonts w:ascii="Arial" w:hAnsi="Arial" w:cs="Arial"/>
          <w:lang w:val="de-DE"/>
        </w:rPr>
        <w:t>ch</w:t>
      </w:r>
      <w:proofErr w:type="spellEnd"/>
      <w:r w:rsidR="00BC62BD" w:rsidRPr="00BC62BD">
        <w:rPr>
          <w:rFonts w:ascii="Arial" w:hAnsi="Arial" w:cs="Arial"/>
          <w:lang w:val="de-DE"/>
        </w:rPr>
        <w:t xml:space="preserve"> Londo</w:t>
      </w:r>
      <w:r w:rsidRPr="00BC62BD">
        <w:rPr>
          <w:rFonts w:ascii="Arial" w:hAnsi="Arial" w:cs="Arial"/>
          <w:lang w:val="de-DE"/>
        </w:rPr>
        <w:t>n, de</w:t>
      </w:r>
      <w:r w:rsidR="00BC62BD" w:rsidRPr="00BC62BD">
        <w:rPr>
          <w:rFonts w:ascii="Arial" w:hAnsi="Arial" w:cs="Arial"/>
          <w:lang w:val="de-DE"/>
        </w:rPr>
        <w:t>n</w:t>
      </w:r>
      <w:r w:rsidRPr="00BC62BD">
        <w:rPr>
          <w:rFonts w:ascii="Arial" w:hAnsi="Arial" w:cs="Arial"/>
          <w:lang w:val="de-DE"/>
        </w:rPr>
        <w:t xml:space="preserve"> Vere</w:t>
      </w:r>
      <w:r w:rsidR="00BC62BD" w:rsidRPr="00BC62BD">
        <w:rPr>
          <w:rFonts w:ascii="Arial" w:hAnsi="Arial" w:cs="Arial"/>
          <w:lang w:val="de-DE"/>
        </w:rPr>
        <w:t>inigt</w:t>
      </w:r>
      <w:r w:rsidRPr="00BC62BD">
        <w:rPr>
          <w:rFonts w:ascii="Arial" w:hAnsi="Arial" w:cs="Arial"/>
          <w:lang w:val="de-DE"/>
        </w:rPr>
        <w:t>e</w:t>
      </w:r>
      <w:r w:rsidR="00BC62BD" w:rsidRPr="00BC62BD">
        <w:rPr>
          <w:rFonts w:ascii="Arial" w:hAnsi="Arial" w:cs="Arial"/>
          <w:lang w:val="de-DE"/>
        </w:rPr>
        <w:t>n</w:t>
      </w:r>
      <w:r w:rsidRPr="00BC62BD">
        <w:rPr>
          <w:rFonts w:ascii="Arial" w:hAnsi="Arial" w:cs="Arial"/>
          <w:lang w:val="de-DE"/>
        </w:rPr>
        <w:t xml:space="preserve"> St</w:t>
      </w:r>
      <w:r w:rsidR="00BC62BD" w:rsidRPr="00BC62BD">
        <w:rPr>
          <w:rFonts w:ascii="Arial" w:hAnsi="Arial" w:cs="Arial"/>
          <w:lang w:val="de-DE"/>
        </w:rPr>
        <w:t>a</w:t>
      </w:r>
      <w:r w:rsidRPr="00BC62BD">
        <w:rPr>
          <w:rFonts w:ascii="Arial" w:hAnsi="Arial" w:cs="Arial"/>
          <w:lang w:val="de-DE"/>
        </w:rPr>
        <w:t>aten</w:t>
      </w:r>
      <w:r w:rsidR="00BC62BD" w:rsidRPr="00BC62BD">
        <w:rPr>
          <w:rFonts w:ascii="Arial" w:hAnsi="Arial" w:cs="Arial"/>
          <w:lang w:val="de-DE"/>
        </w:rPr>
        <w:t xml:space="preserve"> und Asien geht die Ausstellung in neuer Form auf Europatournee, mit Groningen als Premiere.</w:t>
      </w:r>
      <w:r w:rsidR="00BC62BD">
        <w:rPr>
          <w:rFonts w:ascii="Arial" w:hAnsi="Arial" w:cs="Arial"/>
          <w:lang w:val="de-DE"/>
        </w:rPr>
        <w:t xml:space="preserve"> </w:t>
      </w:r>
      <w:r w:rsidRPr="00BC62BD">
        <w:rPr>
          <w:rFonts w:ascii="Arial" w:hAnsi="Arial" w:cs="Arial"/>
          <w:i/>
          <w:lang w:val="de-DE"/>
        </w:rPr>
        <w:t xml:space="preserve">The Rolling Stones - </w:t>
      </w:r>
      <w:proofErr w:type="spellStart"/>
      <w:r w:rsidRPr="00BC62BD">
        <w:rPr>
          <w:rFonts w:ascii="Arial" w:hAnsi="Arial" w:cs="Arial"/>
          <w:i/>
          <w:lang w:val="de-DE"/>
        </w:rPr>
        <w:t>Unzipped</w:t>
      </w:r>
      <w:proofErr w:type="spellEnd"/>
      <w:r w:rsidRPr="00BC62BD">
        <w:rPr>
          <w:rFonts w:ascii="Arial" w:hAnsi="Arial" w:cs="Arial"/>
          <w:lang w:val="de-DE"/>
        </w:rPr>
        <w:t xml:space="preserve"> </w:t>
      </w:r>
      <w:r w:rsidR="00BC62BD" w:rsidRPr="00BC62BD">
        <w:rPr>
          <w:rFonts w:ascii="Arial" w:hAnsi="Arial" w:cs="Arial"/>
          <w:lang w:val="de-DE"/>
        </w:rPr>
        <w:t xml:space="preserve">präsentiert mehr als </w:t>
      </w:r>
      <w:r w:rsidRPr="00BC62BD">
        <w:rPr>
          <w:rFonts w:ascii="Arial" w:hAnsi="Arial" w:cs="Arial"/>
          <w:lang w:val="de-DE"/>
        </w:rPr>
        <w:t>400 origin</w:t>
      </w:r>
      <w:r w:rsidR="00BC62BD" w:rsidRPr="00BC62BD">
        <w:rPr>
          <w:rFonts w:ascii="Arial" w:hAnsi="Arial" w:cs="Arial"/>
          <w:lang w:val="de-DE"/>
        </w:rPr>
        <w:t>ale O</w:t>
      </w:r>
      <w:r w:rsidRPr="00BC62BD">
        <w:rPr>
          <w:rFonts w:ascii="Arial" w:hAnsi="Arial" w:cs="Arial"/>
          <w:lang w:val="de-DE"/>
        </w:rPr>
        <w:t>bje</w:t>
      </w:r>
      <w:r w:rsidR="00BC62BD" w:rsidRPr="00BC62BD">
        <w:rPr>
          <w:rFonts w:ascii="Arial" w:hAnsi="Arial" w:cs="Arial"/>
          <w:lang w:val="de-DE"/>
        </w:rPr>
        <w:t>k</w:t>
      </w:r>
      <w:r w:rsidRPr="00BC62BD">
        <w:rPr>
          <w:rFonts w:ascii="Arial" w:hAnsi="Arial" w:cs="Arial"/>
          <w:lang w:val="de-DE"/>
        </w:rPr>
        <w:t>te</w:t>
      </w:r>
      <w:r w:rsidR="00BC62BD" w:rsidRPr="00BC62BD">
        <w:rPr>
          <w:rFonts w:ascii="Arial" w:hAnsi="Arial" w:cs="Arial"/>
          <w:lang w:val="de-DE"/>
        </w:rPr>
        <w:t xml:space="preserve"> aus der Sammlung der </w:t>
      </w:r>
      <w:r w:rsidR="00BC62BD">
        <w:rPr>
          <w:rFonts w:ascii="Arial" w:hAnsi="Arial" w:cs="Arial"/>
          <w:lang w:val="de-DE"/>
        </w:rPr>
        <w:t>Band</w:t>
      </w:r>
      <w:r w:rsidRPr="00BC62BD">
        <w:rPr>
          <w:rFonts w:ascii="Arial" w:hAnsi="Arial" w:cs="Arial"/>
          <w:lang w:val="de-DE"/>
        </w:rPr>
        <w:t xml:space="preserve">. </w:t>
      </w:r>
      <w:r w:rsidR="00BC62BD" w:rsidRPr="00BC62BD">
        <w:rPr>
          <w:rFonts w:ascii="Arial" w:hAnsi="Arial" w:cs="Arial"/>
          <w:lang w:val="de-DE"/>
        </w:rPr>
        <w:t>Nicht nur Instrumente</w:t>
      </w:r>
      <w:r w:rsidR="00BC62BD">
        <w:rPr>
          <w:rFonts w:ascii="Arial" w:hAnsi="Arial" w:cs="Arial"/>
          <w:lang w:val="de-DE"/>
        </w:rPr>
        <w:t>,</w:t>
      </w:r>
      <w:r w:rsidR="00BC62BD" w:rsidRPr="00BC62BD">
        <w:rPr>
          <w:rFonts w:ascii="Arial" w:hAnsi="Arial" w:cs="Arial"/>
          <w:lang w:val="de-DE"/>
        </w:rPr>
        <w:t xml:space="preserve"> </w:t>
      </w:r>
      <w:r w:rsidR="00BC62BD">
        <w:rPr>
          <w:rFonts w:ascii="Arial" w:hAnsi="Arial" w:cs="Arial"/>
          <w:lang w:val="de-DE"/>
        </w:rPr>
        <w:t xml:space="preserve">Poster, Albumcovers </w:t>
      </w:r>
      <w:r w:rsidR="00BC62BD" w:rsidRPr="00BC62BD">
        <w:rPr>
          <w:rFonts w:ascii="Arial" w:hAnsi="Arial" w:cs="Arial"/>
          <w:lang w:val="de-DE"/>
        </w:rPr>
        <w:t>und Bühnendesigns</w:t>
      </w:r>
      <w:r w:rsidR="00BC62BD">
        <w:rPr>
          <w:rFonts w:ascii="Arial" w:hAnsi="Arial" w:cs="Arial"/>
          <w:lang w:val="de-DE"/>
        </w:rPr>
        <w:t xml:space="preserve"> werden zu sehen sein</w:t>
      </w:r>
      <w:r w:rsidR="00BC62BD" w:rsidRPr="00BC62BD">
        <w:rPr>
          <w:rFonts w:ascii="Arial" w:hAnsi="Arial" w:cs="Arial"/>
          <w:lang w:val="de-DE"/>
        </w:rPr>
        <w:t>, sondern auch seltene</w:t>
      </w:r>
      <w:r w:rsidR="00BC62BD">
        <w:rPr>
          <w:rFonts w:ascii="Arial" w:hAnsi="Arial" w:cs="Arial"/>
          <w:lang w:val="de-DE"/>
        </w:rPr>
        <w:t>s</w:t>
      </w:r>
      <w:r w:rsidR="00BC62BD" w:rsidRPr="00BC62BD">
        <w:rPr>
          <w:rFonts w:ascii="Arial" w:hAnsi="Arial" w:cs="Arial"/>
          <w:lang w:val="de-DE"/>
        </w:rPr>
        <w:t xml:space="preserve"> Audio- und Videomateria</w:t>
      </w:r>
      <w:r w:rsidR="00BC62BD">
        <w:rPr>
          <w:rFonts w:ascii="Arial" w:hAnsi="Arial" w:cs="Arial"/>
          <w:lang w:val="de-DE"/>
        </w:rPr>
        <w:t>l</w:t>
      </w:r>
      <w:r w:rsidR="00BC62BD" w:rsidRPr="00BC62BD">
        <w:rPr>
          <w:rFonts w:ascii="Arial" w:hAnsi="Arial" w:cs="Arial"/>
          <w:lang w:val="de-DE"/>
        </w:rPr>
        <w:t>, pers</w:t>
      </w:r>
      <w:r w:rsidR="00BC62BD">
        <w:rPr>
          <w:rFonts w:ascii="Arial" w:hAnsi="Arial" w:cs="Arial"/>
          <w:lang w:val="de-DE"/>
        </w:rPr>
        <w:t>önliche Tagebücher, ikonische Kostüme und sogar ein Studio und das bescheidene Unterkommen in der Edith Grove in London, wo alles begann.</w:t>
      </w:r>
      <w:r w:rsidR="00B44E48">
        <w:rPr>
          <w:rFonts w:ascii="Arial" w:hAnsi="Arial" w:cs="Arial"/>
          <w:lang w:val="de-DE"/>
        </w:rPr>
        <w:t xml:space="preserve"> </w:t>
      </w:r>
      <w:r w:rsidR="00B44E48" w:rsidRPr="00B44E48">
        <w:rPr>
          <w:rFonts w:ascii="Arial" w:hAnsi="Arial" w:cs="Arial"/>
          <w:lang w:val="de-DE"/>
        </w:rPr>
        <w:t xml:space="preserve">Die Ausstellung nimmt die Fans auf eine Reise durch das einzigartige Vermächtnis der Band, an deren Ende eine besondere Erfahrung steht: ein ikonischer Stones-Moment dank multidimensionaler Dolby </w:t>
      </w:r>
      <w:proofErr w:type="spellStart"/>
      <w:r w:rsidR="00B44E48" w:rsidRPr="00B44E48">
        <w:rPr>
          <w:rFonts w:ascii="Arial" w:hAnsi="Arial" w:cs="Arial"/>
          <w:lang w:val="de-DE"/>
        </w:rPr>
        <w:t>Atmos</w:t>
      </w:r>
      <w:proofErr w:type="spellEnd"/>
      <w:r w:rsidR="00B44E48" w:rsidRPr="00B44E48">
        <w:rPr>
          <w:rFonts w:ascii="Arial" w:hAnsi="Arial" w:cs="Arial"/>
          <w:lang w:val="de-DE"/>
        </w:rPr>
        <w:t xml:space="preserve"> Sound-Technologie, bereitgestellt von PMC (The Professional Monitor Company).</w:t>
      </w:r>
      <w:bookmarkStart w:id="0" w:name="_GoBack"/>
      <w:bookmarkEnd w:id="0"/>
    </w:p>
    <w:p w:rsidR="004D6442" w:rsidRPr="00BC62BD" w:rsidRDefault="003D5F84" w:rsidP="004D6442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5759450" cy="3460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lk Rolling Sto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br/>
      </w:r>
    </w:p>
    <w:p w:rsidR="004D6442" w:rsidRPr="00897657" w:rsidRDefault="004D6442" w:rsidP="004D6442">
      <w:pPr>
        <w:spacing w:after="0" w:line="276" w:lineRule="auto"/>
        <w:rPr>
          <w:rFonts w:ascii="Arial" w:hAnsi="Arial" w:cs="Arial"/>
        </w:rPr>
      </w:pPr>
      <w:r w:rsidRPr="00897657">
        <w:rPr>
          <w:rFonts w:ascii="Arial" w:hAnsi="Arial" w:cs="Arial"/>
        </w:rPr>
        <w:t>/////////</w:t>
      </w:r>
    </w:p>
    <w:p w:rsidR="004D6442" w:rsidRPr="00897657" w:rsidRDefault="004D6442" w:rsidP="004D6442">
      <w:pPr>
        <w:spacing w:after="0" w:line="276" w:lineRule="auto"/>
        <w:rPr>
          <w:rFonts w:ascii="Arial" w:hAnsi="Arial" w:cs="Arial"/>
          <w:b/>
        </w:rPr>
      </w:pPr>
    </w:p>
    <w:p w:rsidR="004D6442" w:rsidRPr="00897657" w:rsidRDefault="00BC62BD" w:rsidP="004D6442">
      <w:p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Redaktion</w:t>
      </w:r>
      <w:proofErr w:type="spellEnd"/>
    </w:p>
    <w:p w:rsidR="004D6442" w:rsidRPr="00897657" w:rsidRDefault="00BC62BD" w:rsidP="004D6442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Bildmaterial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erhalten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Presseabteilung</w:t>
      </w:r>
      <w:proofErr w:type="spellEnd"/>
      <w:r>
        <w:rPr>
          <w:rFonts w:ascii="Arial" w:hAnsi="Arial" w:cs="Arial"/>
        </w:rPr>
        <w:t>:</w:t>
      </w:r>
      <w:r w:rsidR="004D6442" w:rsidRPr="00897657">
        <w:rPr>
          <w:rFonts w:ascii="Arial" w:hAnsi="Arial" w:cs="Arial"/>
        </w:rPr>
        <w:t xml:space="preserve"> </w:t>
      </w:r>
    </w:p>
    <w:p w:rsidR="004D6442" w:rsidRPr="00897657" w:rsidRDefault="004D6442" w:rsidP="004D6442">
      <w:pPr>
        <w:spacing w:after="0" w:line="276" w:lineRule="auto"/>
        <w:rPr>
          <w:rFonts w:ascii="Arial" w:hAnsi="Arial" w:cs="Arial"/>
        </w:rPr>
      </w:pPr>
    </w:p>
    <w:p w:rsidR="004D6442" w:rsidRPr="00897657" w:rsidRDefault="004D6442" w:rsidP="004D6442">
      <w:pPr>
        <w:spacing w:after="0" w:line="276" w:lineRule="auto"/>
        <w:rPr>
          <w:rFonts w:ascii="Arial" w:hAnsi="Arial" w:cs="Arial"/>
        </w:rPr>
      </w:pPr>
      <w:r w:rsidRPr="00897657">
        <w:rPr>
          <w:rFonts w:ascii="Arial" w:hAnsi="Arial" w:cs="Arial"/>
          <w:color w:val="000000"/>
        </w:rPr>
        <w:t xml:space="preserve">Willemien Bouwers    </w:t>
      </w:r>
      <w:hyperlink r:id="rId6" w:history="1">
        <w:r w:rsidRPr="00897657">
          <w:rPr>
            <w:rStyle w:val="Hyperlink"/>
            <w:rFonts w:ascii="Arial" w:hAnsi="Arial" w:cs="Arial"/>
          </w:rPr>
          <w:t>wbouwers@groningermuseum.nl</w:t>
        </w:r>
      </w:hyperlink>
      <w:r w:rsidRPr="00897657">
        <w:rPr>
          <w:rFonts w:ascii="Arial" w:hAnsi="Arial" w:cs="Arial"/>
          <w:color w:val="000000"/>
        </w:rPr>
        <w:tab/>
      </w:r>
      <w:r w:rsidRPr="00897657">
        <w:rPr>
          <w:rFonts w:ascii="Arial" w:hAnsi="Arial" w:cs="Arial"/>
          <w:color w:val="000000"/>
        </w:rPr>
        <w:tab/>
        <w:t>+31 (0)50 3666 510</w:t>
      </w:r>
    </w:p>
    <w:p w:rsidR="004D6442" w:rsidRPr="00897657" w:rsidRDefault="004D6442" w:rsidP="004D6442">
      <w:pPr>
        <w:spacing w:after="0" w:line="276" w:lineRule="auto"/>
        <w:rPr>
          <w:rFonts w:ascii="Arial" w:hAnsi="Arial" w:cs="Arial"/>
          <w:lang w:val="en-GB"/>
        </w:rPr>
      </w:pPr>
      <w:r w:rsidRPr="00897657">
        <w:rPr>
          <w:rFonts w:ascii="Arial" w:hAnsi="Arial" w:cs="Arial"/>
          <w:lang w:val="en-GB"/>
        </w:rPr>
        <w:t xml:space="preserve">Karina Smrkovsky </w:t>
      </w:r>
      <w:r w:rsidRPr="00897657">
        <w:rPr>
          <w:rFonts w:ascii="Arial" w:hAnsi="Arial" w:cs="Arial"/>
          <w:lang w:val="en-GB"/>
        </w:rPr>
        <w:tab/>
      </w:r>
      <w:hyperlink r:id="rId7" w:history="1">
        <w:r w:rsidRPr="00897657">
          <w:rPr>
            <w:rStyle w:val="Hyperlink"/>
            <w:rFonts w:ascii="Arial" w:hAnsi="Arial" w:cs="Arial"/>
            <w:lang w:val="en-GB"/>
          </w:rPr>
          <w:t>ksmrkovsky@groningermuseum.nl</w:t>
        </w:r>
      </w:hyperlink>
      <w:r w:rsidRPr="00897657">
        <w:rPr>
          <w:rFonts w:ascii="Arial" w:hAnsi="Arial" w:cs="Arial"/>
          <w:lang w:val="en-GB"/>
        </w:rPr>
        <w:tab/>
      </w:r>
      <w:r w:rsidRPr="00897657">
        <w:rPr>
          <w:rFonts w:ascii="Arial" w:hAnsi="Arial" w:cs="Arial"/>
          <w:lang w:val="en-GB"/>
        </w:rPr>
        <w:tab/>
        <w:t>+31 (0)50 3666 512</w:t>
      </w:r>
    </w:p>
    <w:p w:rsidR="007F4EDD" w:rsidRPr="004D6442" w:rsidRDefault="007F4EDD">
      <w:pPr>
        <w:rPr>
          <w:lang w:val="en-GB"/>
        </w:rPr>
      </w:pPr>
    </w:p>
    <w:sectPr w:rsidR="007F4EDD" w:rsidRPr="004D6442" w:rsidSect="00B676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2"/>
    <w:rsid w:val="00040CAF"/>
    <w:rsid w:val="001C2577"/>
    <w:rsid w:val="003D5F84"/>
    <w:rsid w:val="004D6442"/>
    <w:rsid w:val="007F4EDD"/>
    <w:rsid w:val="008307F4"/>
    <w:rsid w:val="00B44E48"/>
    <w:rsid w:val="00B676E1"/>
    <w:rsid w:val="00B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670"/>
  <w15:chartTrackingRefBased/>
  <w15:docId w15:val="{63280453-A433-4BD6-9139-C42CBA52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6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mrkovsky@groningermuse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ouwers@groningermuseum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155D811B</Template>
  <TotalTime>44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Blühm</dc:creator>
  <cp:keywords/>
  <dc:description/>
  <cp:lastModifiedBy>Muriël Hendriks</cp:lastModifiedBy>
  <cp:revision>7</cp:revision>
  <dcterms:created xsi:type="dcterms:W3CDTF">2020-05-14T14:05:00Z</dcterms:created>
  <dcterms:modified xsi:type="dcterms:W3CDTF">2020-06-22T11:07:00Z</dcterms:modified>
</cp:coreProperties>
</file>