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D5" w:rsidRPr="0085688B" w:rsidRDefault="004617B5" w:rsidP="00CE52D5">
      <w:pPr>
        <w:spacing w:after="0"/>
        <w:rPr>
          <w:rFonts w:ascii="Arial" w:hAnsi="Arial" w:cs="Arial"/>
          <w:b/>
        </w:rPr>
      </w:pPr>
      <w:r>
        <w:rPr>
          <w:rFonts w:ascii="Arial" w:hAnsi="Arial" w:cs="Arial"/>
          <w:b/>
        </w:rPr>
        <w:t>P</w:t>
      </w:r>
      <w:r w:rsidR="00CE52D5" w:rsidRPr="0085688B">
        <w:rPr>
          <w:rFonts w:ascii="Arial" w:hAnsi="Arial" w:cs="Arial"/>
          <w:b/>
        </w:rPr>
        <w:t>ERSBERICHT</w:t>
      </w:r>
      <w:r w:rsidR="00CE52D5" w:rsidRPr="0085688B">
        <w:rPr>
          <w:rFonts w:ascii="Arial" w:hAnsi="Arial" w:cs="Arial"/>
          <w:b/>
        </w:rPr>
        <w:br/>
      </w:r>
      <w:r w:rsidR="00CE52D5" w:rsidRPr="0085688B">
        <w:rPr>
          <w:rFonts w:ascii="Arial" w:hAnsi="Arial" w:cs="Arial"/>
          <w:b/>
        </w:rPr>
        <w:br/>
        <w:t>Dolf Verlinden met experimenteel minimalisme in Groninger Museum</w:t>
      </w:r>
      <w:r w:rsidR="00CE52D5" w:rsidRPr="0085688B">
        <w:rPr>
          <w:rFonts w:ascii="Arial" w:hAnsi="Arial" w:cs="Arial"/>
          <w:b/>
        </w:rPr>
        <w:br/>
      </w:r>
    </w:p>
    <w:p w:rsidR="00CE52D5" w:rsidRPr="0085688B" w:rsidRDefault="00CE52D5" w:rsidP="00CE52D5">
      <w:pPr>
        <w:spacing w:after="0"/>
        <w:rPr>
          <w:rFonts w:ascii="Arial" w:hAnsi="Arial" w:cs="Arial"/>
          <w:b/>
        </w:rPr>
      </w:pPr>
      <w:r w:rsidRPr="0085688B">
        <w:rPr>
          <w:rFonts w:ascii="Arial" w:hAnsi="Arial" w:cs="Arial"/>
          <w:b/>
        </w:rPr>
        <w:t xml:space="preserve">Vanaf 5 april presenteert het Groninger Museum de eerste solotentoonstelling van Dolf Verlinden (Schiedam, 1960). In onder meer abstracte schilderijen, assemblages en drukwerk verkent hij de ruimtelijke grenzen van kunstobjecten. Verlinden laat zien dat een kunstwerk niet noodzakelijkerwijs stopt bij de lijst of de randen van een doek. De expositie </w:t>
      </w:r>
      <w:r w:rsidRPr="0085688B">
        <w:rPr>
          <w:rFonts w:ascii="Arial" w:hAnsi="Arial" w:cs="Arial"/>
          <w:b/>
          <w:i/>
        </w:rPr>
        <w:t xml:space="preserve">Dolf Verlinden </w:t>
      </w:r>
      <w:r w:rsidRPr="0085688B">
        <w:rPr>
          <w:rFonts w:ascii="Arial" w:hAnsi="Arial" w:cs="Arial"/>
          <w:b/>
        </w:rPr>
        <w:t>omvat een selectie van zijn meest recente werk.</w:t>
      </w:r>
      <w:r w:rsidRPr="0085688B">
        <w:rPr>
          <w:rFonts w:ascii="Arial" w:hAnsi="Arial" w:cs="Arial"/>
          <w:b/>
        </w:rPr>
        <w:br/>
      </w:r>
      <w:r w:rsidRPr="0085688B">
        <w:rPr>
          <w:rFonts w:ascii="Arial" w:hAnsi="Arial" w:cs="Arial"/>
          <w:b/>
        </w:rPr>
        <w:br/>
      </w:r>
      <w:r w:rsidRPr="0085688B">
        <w:rPr>
          <w:rFonts w:ascii="Arial" w:hAnsi="Arial" w:cs="Arial"/>
        </w:rPr>
        <w:t>Sinds Verlinden in 1984 afstudeerde aan Academie Minerva, woont en werkt hij in de stad Groningen. In de tentoonstelling staat het thema dat Verlinden nu al 10 jaar bezighoudt centraal: ruimte. In zijn werk zoekt de kunstenaar naar antwoorden op vragen als: waar houdt een kunstwerk precies op? Hoe verhoudt het zich tot de ruimte eromheen? En hoe verbind je wiskundige vormen en principes met intuïtie en gevoel? Deze zoektocht komt tot uiting in kunstwerken die gedomineerd worden door eenvoudige lijnen en geometrische patronen, maar nooit onpersoonlijk zijn. Schilderkunst speelt de hoofdrol, maar Verlinden is niet bang om te experimenteren met onconventionele materialen. Zo bevat de tentoonstelling bijvoorbeeld schilderijen waaruit houten latten steken en een dakluik met spanbanden eromheen.</w:t>
      </w:r>
      <w:r w:rsidRPr="0085688B">
        <w:rPr>
          <w:rFonts w:ascii="Arial" w:hAnsi="Arial" w:cs="Arial"/>
        </w:rPr>
        <w:br/>
      </w:r>
    </w:p>
    <w:p w:rsidR="00CE52D5" w:rsidRPr="0085688B" w:rsidRDefault="00CE52D5" w:rsidP="00CE52D5">
      <w:pPr>
        <w:spacing w:after="0"/>
        <w:rPr>
          <w:rFonts w:ascii="Arial" w:hAnsi="Arial" w:cs="Arial"/>
        </w:rPr>
      </w:pPr>
      <w:r w:rsidRPr="0085688B">
        <w:rPr>
          <w:rFonts w:ascii="Arial" w:hAnsi="Arial" w:cs="Arial"/>
        </w:rPr>
        <w:t xml:space="preserve">De tentoonstelling </w:t>
      </w:r>
      <w:r w:rsidRPr="0085688B">
        <w:rPr>
          <w:rFonts w:ascii="Arial" w:hAnsi="Arial" w:cs="Arial"/>
          <w:i/>
        </w:rPr>
        <w:t xml:space="preserve">Dolf Verlinden </w:t>
      </w:r>
      <w:r w:rsidRPr="0085688B">
        <w:rPr>
          <w:rFonts w:ascii="Arial" w:hAnsi="Arial" w:cs="Arial"/>
        </w:rPr>
        <w:t>is van 5 april tot en met 1 september 2019 te zien in het Groninger Museum.</w:t>
      </w:r>
      <w:r w:rsidRPr="0085688B">
        <w:rPr>
          <w:rFonts w:ascii="Arial" w:hAnsi="Arial" w:cs="Arial"/>
          <w:b/>
        </w:rPr>
        <w:br/>
      </w:r>
      <w:r w:rsidRPr="0085688B">
        <w:rPr>
          <w:rFonts w:ascii="Arial" w:hAnsi="Arial" w:cs="Arial"/>
          <w:b/>
        </w:rPr>
        <w:br/>
      </w:r>
      <w:r w:rsidRPr="0085688B">
        <w:rPr>
          <w:rFonts w:ascii="Arial" w:hAnsi="Arial" w:cs="Arial"/>
        </w:rPr>
        <w:t>/////</w:t>
      </w:r>
    </w:p>
    <w:p w:rsidR="00CE52D5" w:rsidRPr="0085688B" w:rsidRDefault="00CE52D5" w:rsidP="00CE52D5">
      <w:pPr>
        <w:spacing w:after="0"/>
        <w:rPr>
          <w:rFonts w:ascii="Arial" w:hAnsi="Arial" w:cs="Arial"/>
        </w:rPr>
      </w:pPr>
    </w:p>
    <w:p w:rsidR="00CE52D5" w:rsidRPr="0085688B" w:rsidRDefault="002C487B" w:rsidP="00CE52D5">
      <w:pPr>
        <w:rPr>
          <w:rFonts w:ascii="Arial" w:eastAsia="Times New Roman" w:hAnsi="Arial" w:cs="Arial"/>
          <w:color w:val="0F0005"/>
          <w:lang w:eastAsia="nl-NL"/>
        </w:rPr>
      </w:pPr>
      <w:r>
        <w:rPr>
          <w:rFonts w:ascii="Arial" w:hAnsi="Arial" w:cs="Arial"/>
          <w:b/>
        </w:rPr>
        <w:t>Noot voor de redactie</w:t>
      </w:r>
      <w:bookmarkStart w:id="0" w:name="_GoBack"/>
      <w:bookmarkEnd w:id="0"/>
      <w:r w:rsidR="00CE52D5" w:rsidRPr="0085688B">
        <w:rPr>
          <w:rFonts w:ascii="Arial" w:eastAsia="Times New Roman" w:hAnsi="Arial" w:cs="Arial"/>
          <w:color w:val="0F0005"/>
          <w:lang w:eastAsia="nl-NL"/>
        </w:rPr>
        <w:br/>
        <w:t>Voor meer informatie en beeldmateriaal kunt u contact opnemen met de afdeling Communicatie, PR &amp; Marketing van het Groninger Museum:</w:t>
      </w:r>
      <w:r w:rsidR="00CE52D5" w:rsidRPr="0085688B">
        <w:rPr>
          <w:rFonts w:ascii="Arial" w:eastAsia="Times New Roman" w:hAnsi="Arial" w:cs="Arial"/>
          <w:color w:val="0F0005"/>
          <w:lang w:eastAsia="nl-NL"/>
        </w:rPr>
        <w:br/>
        <w:t>Sarah Fopma           </w:t>
      </w:r>
      <w:r w:rsidR="00CE52D5">
        <w:rPr>
          <w:rFonts w:ascii="Arial" w:eastAsia="Times New Roman" w:hAnsi="Arial" w:cs="Arial"/>
          <w:color w:val="0F0005"/>
          <w:lang w:eastAsia="nl-NL"/>
        </w:rPr>
        <w:tab/>
      </w:r>
      <w:hyperlink r:id="rId4" w:history="1">
        <w:r w:rsidR="00CE52D5" w:rsidRPr="0085688B">
          <w:rPr>
            <w:rFonts w:ascii="Arial" w:eastAsia="Times New Roman" w:hAnsi="Arial" w:cs="Arial"/>
            <w:color w:val="202020"/>
            <w:u w:val="single"/>
            <w:lang w:eastAsia="nl-NL"/>
          </w:rPr>
          <w:t>sfopma@groningermuseum.nl</w:t>
        </w:r>
      </w:hyperlink>
      <w:r w:rsidR="00CE52D5" w:rsidRPr="0085688B">
        <w:rPr>
          <w:rFonts w:ascii="Arial" w:eastAsia="Times New Roman" w:hAnsi="Arial" w:cs="Arial"/>
          <w:color w:val="0F0005"/>
          <w:lang w:eastAsia="nl-NL"/>
        </w:rPr>
        <w:t>         </w:t>
      </w:r>
      <w:r w:rsidR="00CE52D5">
        <w:rPr>
          <w:rFonts w:ascii="Arial" w:eastAsia="Times New Roman" w:hAnsi="Arial" w:cs="Arial"/>
          <w:color w:val="0F0005"/>
          <w:lang w:eastAsia="nl-NL"/>
        </w:rPr>
        <w:tab/>
      </w:r>
      <w:r w:rsidR="00CE52D5" w:rsidRPr="0085688B">
        <w:rPr>
          <w:rFonts w:ascii="Arial" w:eastAsia="Times New Roman" w:hAnsi="Arial" w:cs="Arial"/>
          <w:color w:val="0F0005"/>
          <w:lang w:eastAsia="nl-NL"/>
        </w:rPr>
        <w:t>+31 (0)50 3666 510</w:t>
      </w:r>
      <w:r w:rsidR="00CE52D5" w:rsidRPr="0085688B">
        <w:rPr>
          <w:rFonts w:ascii="Arial" w:eastAsia="Times New Roman" w:hAnsi="Arial" w:cs="Arial"/>
          <w:color w:val="0F0005"/>
          <w:lang w:eastAsia="nl-NL"/>
        </w:rPr>
        <w:br/>
        <w:t>Karina Smrkovsky    </w:t>
      </w:r>
      <w:r w:rsidR="00CE52D5">
        <w:rPr>
          <w:rFonts w:ascii="Arial" w:eastAsia="Times New Roman" w:hAnsi="Arial" w:cs="Arial"/>
          <w:color w:val="0F0005"/>
          <w:lang w:eastAsia="nl-NL"/>
        </w:rPr>
        <w:tab/>
      </w:r>
      <w:hyperlink r:id="rId5" w:history="1">
        <w:r w:rsidR="00CE52D5" w:rsidRPr="0085688B">
          <w:rPr>
            <w:rFonts w:ascii="Arial" w:eastAsia="Times New Roman" w:hAnsi="Arial" w:cs="Arial"/>
            <w:color w:val="202020"/>
            <w:u w:val="single"/>
            <w:lang w:eastAsia="nl-NL"/>
          </w:rPr>
          <w:t>ksmrkovsky@groningermuseum.nl</w:t>
        </w:r>
      </w:hyperlink>
      <w:r w:rsidR="00CE52D5" w:rsidRPr="0085688B">
        <w:rPr>
          <w:rFonts w:ascii="Arial" w:eastAsia="Times New Roman" w:hAnsi="Arial" w:cs="Arial"/>
          <w:color w:val="0F0005"/>
          <w:lang w:eastAsia="nl-NL"/>
        </w:rPr>
        <w:t xml:space="preserve">  </w:t>
      </w:r>
      <w:r w:rsidR="00CE52D5">
        <w:rPr>
          <w:rFonts w:ascii="Arial" w:eastAsia="Times New Roman" w:hAnsi="Arial" w:cs="Arial"/>
          <w:color w:val="0F0005"/>
          <w:lang w:eastAsia="nl-NL"/>
        </w:rPr>
        <w:tab/>
      </w:r>
      <w:r w:rsidR="00CE52D5" w:rsidRPr="0085688B">
        <w:rPr>
          <w:rFonts w:ascii="Arial" w:eastAsia="Times New Roman" w:hAnsi="Arial" w:cs="Arial"/>
          <w:color w:val="0F0005"/>
          <w:lang w:eastAsia="nl-NL"/>
        </w:rPr>
        <w:t>+31 (0)50 3666 512</w:t>
      </w:r>
    </w:p>
    <w:p w:rsidR="000636A4" w:rsidRDefault="000636A4"/>
    <w:sectPr w:rsidR="000636A4" w:rsidSect="002A6A7C">
      <w:pgSz w:w="11906" w:h="16838" w:code="9"/>
      <w:pgMar w:top="1418" w:right="1418" w:bottom="1418" w:left="1418" w:header="709" w:footer="709" w:gutter="0"/>
      <w:paperSrc w:firs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D5"/>
    <w:rsid w:val="000636A4"/>
    <w:rsid w:val="001E77A1"/>
    <w:rsid w:val="002A6A7C"/>
    <w:rsid w:val="002C487B"/>
    <w:rsid w:val="004617B5"/>
    <w:rsid w:val="00CE52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3EF1"/>
  <w15:chartTrackingRefBased/>
  <w15:docId w15:val="{0AFAC101-CB16-4AF0-8D09-6404D58C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E52D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617B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1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smrkovsky@groningermuseum.nl" TargetMode="External"/><Relationship Id="rId4" Type="http://schemas.openxmlformats.org/officeDocument/2006/relationships/hyperlink" Target="mailto:sfopma@groningermuseu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DC088240</Template>
  <TotalTime>4</TotalTime>
  <Pages>1</Pages>
  <Words>280</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 Tuinenburg</dc:creator>
  <cp:keywords/>
  <dc:description/>
  <cp:lastModifiedBy>Roos Tuinenburg</cp:lastModifiedBy>
  <cp:revision>5</cp:revision>
  <cp:lastPrinted>2019-04-17T08:38:00Z</cp:lastPrinted>
  <dcterms:created xsi:type="dcterms:W3CDTF">2019-03-21T10:22:00Z</dcterms:created>
  <dcterms:modified xsi:type="dcterms:W3CDTF">2019-07-16T08:32:00Z</dcterms:modified>
</cp:coreProperties>
</file>